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3400EA" w:rsidRDefault="00D62D5D" w:rsidP="003400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  <w:lang w:val="pl-PL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A6514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7179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A65147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ELEMENTY PEDAGOGIKI </w:t>
            </w:r>
            <w:r w:rsidR="000A0E7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7179E">
              <w:rPr>
                <w:sz w:val="24"/>
                <w:szCs w:val="24"/>
              </w:rPr>
              <w:t xml:space="preserve"> B/9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400EA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5120D" w:rsidRDefault="0055120D" w:rsidP="005512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55120D" w:rsidRDefault="0055120D" w:rsidP="00551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D62D5D" w:rsidRPr="003400EA" w:rsidRDefault="0055120D" w:rsidP="0055120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0094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D62D5D" w:rsidRPr="0055120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A65147" w:rsidP="00F34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A6514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3165D5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165D5" w:rsidRDefault="00A65147" w:rsidP="00D62D5D">
            <w:pPr>
              <w:rPr>
                <w:sz w:val="24"/>
                <w:szCs w:val="24"/>
                <w:lang w:val="en-US"/>
              </w:rPr>
            </w:pPr>
            <w:r w:rsidRPr="003165D5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3165D5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3165D5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3165D5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3165D5">
              <w:rPr>
                <w:sz w:val="24"/>
                <w:szCs w:val="24"/>
                <w:lang w:val="en-US"/>
              </w:rPr>
              <w:t xml:space="preserve"> Krause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A6514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Pr="00695E2C">
              <w:rPr>
                <w:sz w:val="24"/>
                <w:szCs w:val="24"/>
              </w:rPr>
              <w:t>r Dorota Wiercińska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Zapoznanie studentów z podstawami pedagogiki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Charakterystyka wybranych subdyscyplin pedagogiki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 xml:space="preserve">Zapoznanie z systemem kształcenia specjalnego. 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  <w:p w:rsidR="00D62D5D" w:rsidRPr="00A42282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Ogólna znajomość współczesnych problemów społecznych.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6514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34914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F34914">
              <w:rPr>
                <w:szCs w:val="24"/>
                <w:lang w:val="pl-PL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sz w:val="24"/>
                <w:szCs w:val="24"/>
              </w:rPr>
            </w:pPr>
            <w:r w:rsidRPr="00964250">
              <w:rPr>
                <w:rFonts w:eastAsia="Calibri"/>
                <w:color w:val="000000"/>
                <w:sz w:val="24"/>
                <w:szCs w:val="24"/>
              </w:rPr>
              <w:t xml:space="preserve">Wskazuje  miejsce pedagogiki specjalnej w systemie nauk społecznych oraz </w:t>
            </w:r>
            <w:r w:rsidR="00334C2D" w:rsidRPr="00964250">
              <w:rPr>
                <w:rFonts w:eastAsia="Calibri"/>
                <w:color w:val="000000"/>
                <w:sz w:val="24"/>
                <w:szCs w:val="24"/>
              </w:rPr>
              <w:t>posługuje się jej terminologią</w:t>
            </w:r>
            <w:r w:rsidRPr="00964250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K_W</w:t>
            </w:r>
            <w:r w:rsidR="00334C2D" w:rsidRPr="00B600D8">
              <w:rPr>
                <w:sz w:val="24"/>
                <w:szCs w:val="24"/>
              </w:rPr>
              <w:t>14</w:t>
            </w:r>
          </w:p>
          <w:p w:rsidR="0090094A" w:rsidRPr="00B600D8" w:rsidRDefault="0090094A" w:rsidP="00334C2D">
            <w:pPr>
              <w:rPr>
                <w:sz w:val="24"/>
                <w:szCs w:val="24"/>
              </w:rPr>
            </w:pP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B600D8" w:rsidRDefault="00334C2D" w:rsidP="0090094A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 xml:space="preserve">Posiada wiedzę o  strukturze i funkcjach systemu opieki  edukacji w odniesieniu do osób niepełnosprawnych </w:t>
            </w:r>
            <w:r w:rsidR="0090094A" w:rsidRPr="0096425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K_W</w:t>
            </w:r>
            <w:r w:rsidR="00334C2D" w:rsidRPr="00B600D8">
              <w:rPr>
                <w:sz w:val="24"/>
                <w:szCs w:val="24"/>
              </w:rPr>
              <w:t>1</w:t>
            </w:r>
            <w:r w:rsidR="00337462" w:rsidRPr="00B600D8">
              <w:rPr>
                <w:sz w:val="24"/>
                <w:szCs w:val="24"/>
              </w:rPr>
              <w:t>5</w:t>
            </w: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964250" w:rsidRDefault="00337462" w:rsidP="0090094A">
            <w:pPr>
              <w:rPr>
                <w:color w:val="000000"/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Posiada podstawową wiedzę o specyfice funkcjonowania osób niepełnosprawnych oraz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K_W</w:t>
            </w:r>
            <w:r w:rsidR="00337462" w:rsidRPr="00B600D8">
              <w:rPr>
                <w:sz w:val="24"/>
                <w:szCs w:val="24"/>
              </w:rPr>
              <w:t>09</w:t>
            </w:r>
          </w:p>
          <w:p w:rsidR="0090094A" w:rsidRPr="00B600D8" w:rsidRDefault="0090094A" w:rsidP="00337462">
            <w:pPr>
              <w:rPr>
                <w:sz w:val="24"/>
                <w:szCs w:val="24"/>
              </w:rPr>
            </w:pPr>
          </w:p>
        </w:tc>
      </w:tr>
      <w:tr w:rsidR="0090094A" w:rsidRPr="00B600D8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Wykorzystuje podstawową wiedzę teoretyczną z zakresu pedagogiki  specjalnej</w:t>
            </w:r>
            <w:r w:rsidRPr="0096425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64250">
              <w:rPr>
                <w:color w:val="000000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K_U02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K_U03</w:t>
            </w: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964250" w:rsidRDefault="0090094A" w:rsidP="0090094A">
            <w:pPr>
              <w:rPr>
                <w:color w:val="000000"/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K_U04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K_U07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K_U09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K_U12</w:t>
            </w:r>
          </w:p>
        </w:tc>
      </w:tr>
      <w:tr w:rsidR="0090094A" w:rsidRPr="00B600D8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</w:p>
        </w:tc>
      </w:tr>
      <w:tr w:rsidR="00337462" w:rsidRPr="00B600D8" w:rsidTr="0096425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7462" w:rsidRPr="00B600D8" w:rsidRDefault="00337462" w:rsidP="00337462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vAlign w:val="center"/>
          </w:tcPr>
          <w:p w:rsidR="00337462" w:rsidRPr="00B600D8" w:rsidRDefault="00337462" w:rsidP="00337462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Dostrzega konieczności podejmowania edukacji, rewalidacji i opieki nad każdym rodzajem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462" w:rsidRPr="00B600D8" w:rsidRDefault="00337462" w:rsidP="00337462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K_K02</w:t>
            </w:r>
          </w:p>
        </w:tc>
      </w:tr>
    </w:tbl>
    <w:p w:rsidR="00D62D5D" w:rsidRPr="00B600D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B600D8" w:rsidTr="00102E38">
        <w:tc>
          <w:tcPr>
            <w:tcW w:w="10008" w:type="dxa"/>
            <w:vAlign w:val="center"/>
          </w:tcPr>
          <w:p w:rsidR="00D62D5D" w:rsidRPr="00B600D8" w:rsidRDefault="00D62D5D" w:rsidP="00102E38">
            <w:pPr>
              <w:jc w:val="center"/>
              <w:rPr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B600D8" w:rsidTr="00102E38">
        <w:tc>
          <w:tcPr>
            <w:tcW w:w="10008" w:type="dxa"/>
            <w:shd w:val="pct15" w:color="auto" w:fill="FFFFFF"/>
          </w:tcPr>
          <w:p w:rsidR="00D62D5D" w:rsidRPr="00B600D8" w:rsidRDefault="00D62D5D" w:rsidP="00102E38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B600D8" w:rsidTr="00102E38">
        <w:tc>
          <w:tcPr>
            <w:tcW w:w="10008" w:type="dxa"/>
          </w:tcPr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1.</w:t>
            </w:r>
            <w:r w:rsidRPr="00B600D8">
              <w:rPr>
                <w:bCs/>
              </w:rPr>
              <w:tab/>
              <w:t>Przedmiot zadania, cele pedagogiki specjalnej.</w:t>
            </w:r>
          </w:p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2.</w:t>
            </w:r>
            <w:r w:rsidRPr="00B600D8">
              <w:rPr>
                <w:bCs/>
              </w:rPr>
              <w:tab/>
              <w:t>Podstawowe pojęcia i definicje funkcjonujące w pedagogice specjalnej.</w:t>
            </w:r>
          </w:p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3.</w:t>
            </w:r>
            <w:r w:rsidRPr="00B600D8">
              <w:rPr>
                <w:bCs/>
              </w:rPr>
              <w:tab/>
              <w:t>Pedagogika specjalna w ujęciu historycznym.</w:t>
            </w:r>
          </w:p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4.</w:t>
            </w:r>
            <w:r w:rsidRPr="00B600D8">
              <w:rPr>
                <w:bCs/>
              </w:rPr>
              <w:tab/>
              <w:t>Współczesne tendencje rozwojowe pedagogiki specjalnej.</w:t>
            </w:r>
          </w:p>
          <w:p w:rsidR="006D743E" w:rsidRPr="00B600D8" w:rsidRDefault="0090094A" w:rsidP="006D743E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5.</w:t>
            </w:r>
            <w:r w:rsidRPr="00B600D8">
              <w:rPr>
                <w:bCs/>
              </w:rPr>
              <w:tab/>
              <w:t>System opieki i kształcenia specjalnego w Polsce na tle systemów w innych państwach</w:t>
            </w:r>
          </w:p>
          <w:p w:rsidR="00914F35" w:rsidRPr="00B600D8" w:rsidRDefault="0090094A" w:rsidP="0067179E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8.</w:t>
            </w:r>
            <w:r w:rsidRPr="00B600D8">
              <w:rPr>
                <w:bCs/>
              </w:rPr>
              <w:tab/>
              <w:t>Postawy społeczne wobec osób niepełnosprawnych</w:t>
            </w:r>
          </w:p>
        </w:tc>
      </w:tr>
      <w:tr w:rsidR="00D62D5D" w:rsidRPr="00B600D8" w:rsidTr="00102E38">
        <w:tc>
          <w:tcPr>
            <w:tcW w:w="10008" w:type="dxa"/>
            <w:shd w:val="pct15" w:color="auto" w:fill="FFFFFF"/>
          </w:tcPr>
          <w:p w:rsidR="00D62D5D" w:rsidRPr="00B600D8" w:rsidRDefault="00D62D5D" w:rsidP="00102E38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B600D8" w:rsidTr="00102E38">
        <w:tc>
          <w:tcPr>
            <w:tcW w:w="10008" w:type="dxa"/>
          </w:tcPr>
          <w:p w:rsidR="00D62D5D" w:rsidRPr="00B600D8" w:rsidRDefault="00D62D5D" w:rsidP="00102E38">
            <w:pPr>
              <w:rPr>
                <w:sz w:val="24"/>
                <w:szCs w:val="24"/>
              </w:rPr>
            </w:pPr>
          </w:p>
          <w:p w:rsidR="006D743E" w:rsidRPr="00B600D8" w:rsidRDefault="006D743E" w:rsidP="006D743E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Wybrane zagadnienia subdyscyplin pedagogiki specjalnej: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niepełnosprawnością intelektualną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uszkodzeniem narządu wzroku.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uszkodzeniem narządu słuchu.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niepełnosprawnych ruchowo.</w:t>
            </w:r>
          </w:p>
          <w:p w:rsidR="00334C2D" w:rsidRPr="00B600D8" w:rsidRDefault="00334C2D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autyzmem.</w:t>
            </w:r>
          </w:p>
          <w:p w:rsidR="00914F35" w:rsidRPr="0067179E" w:rsidRDefault="006D743E" w:rsidP="00102E3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  <w:lang w:eastAsia="en-US"/>
              </w:rPr>
              <w:t>Charakterystyka procesu resocjalizacji osób niedostosowanych społecznie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F34914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F34914">
              <w:rPr>
                <w:szCs w:val="24"/>
                <w:lang w:val="pl-PL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F34914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F34914">
              <w:rPr>
                <w:szCs w:val="24"/>
                <w:lang w:val="pl-PL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34C2D" w:rsidRPr="00742916" w:rsidTr="009642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34C2D" w:rsidRPr="00742916" w:rsidRDefault="00334C2D" w:rsidP="00334C2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4C2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Dykcik W., Pedagogika specjalna, Wydawnictwo Naukowe Uniwersytetu A. Mickiewicza, Poznań 1998.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Chrzanowska I., Pedagogika specjalna. Od tradycji do współczesności. </w:t>
            </w:r>
            <w:r w:rsidRPr="007B3B6D">
              <w:rPr>
                <w:rFonts w:ascii="Times New Roman" w:hAnsi="Times New Roman"/>
                <w:sz w:val="20"/>
                <w:szCs w:val="20"/>
              </w:rPr>
              <w:t>Oficyna Wydawnicza Impuls, Kraków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2015.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Krause A. Współczesne paradygmaty pedagogiki specjalnej, Impuls, Kraków 2010.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Obuchowska I., Dziecko niepełnosprawne w rodzinie, WSiP, Warszawa1999.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Zawiślak A., Wybrane zagadnienia z pedagogiki specjalnej, Oficyna Wydawnicza Impuls, Kraków 2010</w:t>
            </w:r>
          </w:p>
        </w:tc>
      </w:tr>
      <w:tr w:rsidR="00334C2D" w:rsidRPr="00742916" w:rsidTr="00964250">
        <w:tc>
          <w:tcPr>
            <w:tcW w:w="2660" w:type="dxa"/>
          </w:tcPr>
          <w:p w:rsidR="00334C2D" w:rsidRPr="00742916" w:rsidRDefault="00334C2D" w:rsidP="00334C2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Błeszyński J., Terapie wspomagające rozwój osób z autyzmem, Oficyna Wydawnicza Impuls, Kraków 2005.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Carr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J., Pomoc dziecku upośledzonemu, Państwowy Zakład Wydawnictw Lekarskich, Warszawa 1984.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Csanyi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Y., Słuchowo- werbalne wychowanie dzieci z uszkodzonym narządem słuchu, WSiP, Warszawa 1994.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Doroszewska J., Falski M., Wroczyński R., Maria Grzegorzewska, Instytut Wydawniczy Nasza Księgarnia, Warszawa 1972.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Jaklewicz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H., Autyzm wczesnodziecięcy, diagnoza, przebieg, leczenie, Gdańskie Wydawnictwo Psychologiczne, Gdańsk 1993.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Kulczycka E., Wychowanie słuchowo – werbalne dzieci z wadą słuchu w wieku przedszkolnym, Wydawnictwo Akademii Pedagogiki Specjalnej, Warszawa 2004.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Maciarz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Biedasiewicz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M., Dziecko autystyczne z zespołem Aspergera, Oficyna Wydawnicza Impuls, Kraków 2000.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lastRenderedPageBreak/>
              <w:t>Mihilewicz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S., Psychologiczno – pedagogiczne problemy wspomagania rozwoju dzieci niepełnosprawnych, Oficyna Wydawnicza Impuls, Kraków 2005.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Pisula E., Małe dziecko autystyczne, Gdańskie Wydawnictwo Psychologiczne, Gdańsk 2010.</w:t>
            </w:r>
          </w:p>
        </w:tc>
      </w:tr>
      <w:tr w:rsidR="00B600D8" w:rsidRPr="00742916" w:rsidTr="00102E38">
        <w:tc>
          <w:tcPr>
            <w:tcW w:w="2660" w:type="dxa"/>
          </w:tcPr>
          <w:p w:rsidR="00B600D8" w:rsidRPr="00BC3779" w:rsidRDefault="00B600D8" w:rsidP="00B600D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600D8" w:rsidRPr="008F7605" w:rsidRDefault="00B600D8" w:rsidP="00B600D8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Wykład</w:t>
            </w:r>
            <w:r w:rsidR="00EC6A79" w:rsidRPr="0067179E">
              <w:rPr>
                <w:sz w:val="22"/>
                <w:szCs w:val="22"/>
              </w:rPr>
              <w:t xml:space="preserve"> (możliwe 10-20% w formie zdalnej)</w:t>
            </w:r>
            <w:r w:rsidRPr="0067179E">
              <w:rPr>
                <w:sz w:val="22"/>
                <w:szCs w:val="22"/>
              </w:rPr>
              <w:t xml:space="preserve">, prezentacja multimedialna, dyskusja, film, metoda projektów, metody </w:t>
            </w:r>
            <w:r w:rsidRPr="008F7605">
              <w:rPr>
                <w:sz w:val="22"/>
                <w:szCs w:val="22"/>
              </w:rPr>
              <w:t xml:space="preserve">samokształceniowe, opis przypadku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600D8" w:rsidRDefault="00D62D5D" w:rsidP="00081B12">
            <w:pPr>
              <w:jc w:val="center"/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 xml:space="preserve">Metody weryfikacji efektów </w:t>
            </w:r>
            <w:r w:rsidR="00081B12" w:rsidRPr="00B600D8">
              <w:rPr>
                <w:b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B600D8" w:rsidRDefault="00D62D5D" w:rsidP="003400EA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 xml:space="preserve">Nr efektu </w:t>
            </w:r>
          </w:p>
          <w:p w:rsidR="00D62D5D" w:rsidRPr="00B600D8" w:rsidRDefault="00081B12" w:rsidP="00914F35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uczenia się</w:t>
            </w:r>
            <w:r w:rsidR="003400EA">
              <w:rPr>
                <w:sz w:val="24"/>
                <w:szCs w:val="24"/>
              </w:rPr>
              <w:t>/grupy efektów</w:t>
            </w:r>
          </w:p>
        </w:tc>
      </w:tr>
      <w:tr w:rsidR="006D743E" w:rsidTr="0096425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3E" w:rsidRPr="00B600D8" w:rsidRDefault="006D743E" w:rsidP="006D743E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Rozwiązywanie zadań w ramach ćwiczeń, udział w dyskusjach</w:t>
            </w:r>
            <w:r w:rsidRPr="0067179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43E" w:rsidRPr="00B600D8" w:rsidRDefault="006D743E" w:rsidP="006D743E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04, 05, 06</w:t>
            </w:r>
          </w:p>
        </w:tc>
      </w:tr>
      <w:tr w:rsidR="006D743E" w:rsidTr="0096425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3E" w:rsidRPr="00B600D8" w:rsidRDefault="006D743E" w:rsidP="006D743E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43E" w:rsidRPr="00B600D8" w:rsidRDefault="00B600D8" w:rsidP="006D743E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 xml:space="preserve">04, </w:t>
            </w:r>
            <w:r w:rsidR="006D743E" w:rsidRPr="00B600D8">
              <w:rPr>
                <w:sz w:val="24"/>
                <w:szCs w:val="24"/>
              </w:rPr>
              <w:t>05</w:t>
            </w:r>
          </w:p>
        </w:tc>
      </w:tr>
      <w:tr w:rsidR="006D743E" w:rsidTr="0096425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3E" w:rsidRPr="00B600D8" w:rsidRDefault="006D743E" w:rsidP="006D743E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43E" w:rsidRPr="00B600D8" w:rsidRDefault="006D743E" w:rsidP="006D743E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01, 02, 03</w:t>
            </w:r>
          </w:p>
        </w:tc>
      </w:tr>
      <w:tr w:rsidR="006D743E" w:rsidTr="00102E38">
        <w:tc>
          <w:tcPr>
            <w:tcW w:w="2660" w:type="dxa"/>
            <w:tcBorders>
              <w:bottom w:val="single" w:sz="12" w:space="0" w:color="auto"/>
            </w:tcBorders>
          </w:tcPr>
          <w:p w:rsidR="006D743E" w:rsidRPr="00B600D8" w:rsidRDefault="006D743E" w:rsidP="006D743E">
            <w:pPr>
              <w:rPr>
                <w:rFonts w:ascii="Arial Narrow" w:hAnsi="Arial Narrow"/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65D5" w:rsidRDefault="006D743E" w:rsidP="006D743E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EGZAMIN</w:t>
            </w:r>
          </w:p>
          <w:p w:rsidR="006D743E" w:rsidRPr="0067179E" w:rsidRDefault="003165D5" w:rsidP="006D7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pisemny </w:t>
            </w:r>
            <w:bookmarkStart w:id="0" w:name="_GoBack"/>
            <w:bookmarkEnd w:id="0"/>
            <w:r w:rsidR="0067179E" w:rsidRPr="0067179E">
              <w:rPr>
                <w:sz w:val="22"/>
                <w:szCs w:val="22"/>
              </w:rPr>
              <w:t>– 50%</w:t>
            </w:r>
          </w:p>
          <w:p w:rsidR="0067179E" w:rsidRPr="0067179E" w:rsidRDefault="0067179E" w:rsidP="006D743E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Rozwiązywanie zadań -30%</w:t>
            </w:r>
          </w:p>
          <w:p w:rsidR="0067179E" w:rsidRDefault="0067179E" w:rsidP="006D743E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Prezentacja – 20%</w:t>
            </w:r>
          </w:p>
          <w:p w:rsidR="006C500C" w:rsidRPr="0067179E" w:rsidRDefault="006C500C" w:rsidP="006D743E">
            <w:pPr>
              <w:rPr>
                <w:sz w:val="22"/>
                <w:szCs w:val="22"/>
              </w:rPr>
            </w:pP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400EA" w:rsidRDefault="00A65147" w:rsidP="00102E38">
            <w:pPr>
              <w:jc w:val="center"/>
              <w:rPr>
                <w:sz w:val="24"/>
                <w:szCs w:val="24"/>
              </w:rPr>
            </w:pPr>
            <w:r w:rsidRPr="003400E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400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B600D8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3400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A6514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05CA9" w:rsidRPr="003400EA" w:rsidRDefault="00A65147" w:rsidP="00305CA9">
            <w:pPr>
              <w:jc w:val="center"/>
              <w:rPr>
                <w:sz w:val="24"/>
                <w:szCs w:val="24"/>
              </w:rPr>
            </w:pPr>
            <w:r w:rsidRPr="003400EA">
              <w:rPr>
                <w:sz w:val="24"/>
                <w:szCs w:val="24"/>
              </w:rPr>
              <w:t>1</w:t>
            </w:r>
            <w:r w:rsidR="003400EA" w:rsidRPr="003400EA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600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B600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B600D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F3491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600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A6514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A6514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3400E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3400EA">
        <w:trPr>
          <w:trHeight w:val="5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A65147" w:rsidP="003400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5147" w:rsidRPr="00742916" w:rsidRDefault="00A65147" w:rsidP="003400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400E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B600D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B600D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34914">
              <w:rPr>
                <w:b/>
                <w:sz w:val="24"/>
                <w:szCs w:val="24"/>
              </w:rPr>
              <w:t>7</w:t>
            </w:r>
          </w:p>
        </w:tc>
      </w:tr>
    </w:tbl>
    <w:p w:rsidR="00926757" w:rsidRDefault="00926757" w:rsidP="002C1CE5"/>
    <w:sectPr w:rsidR="00926757" w:rsidSect="0055120D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185"/>
    <w:multiLevelType w:val="hybridMultilevel"/>
    <w:tmpl w:val="D42C3C0E"/>
    <w:lvl w:ilvl="0" w:tplc="F092AB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922C1"/>
    <w:multiLevelType w:val="hybridMultilevel"/>
    <w:tmpl w:val="E7BCB240"/>
    <w:lvl w:ilvl="0" w:tplc="F092AB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362F7"/>
    <w:multiLevelType w:val="hybridMultilevel"/>
    <w:tmpl w:val="E0ACB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72DE1"/>
    <w:multiLevelType w:val="hybridMultilevel"/>
    <w:tmpl w:val="7D9C5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A0E70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92893"/>
    <w:rsid w:val="002A0977"/>
    <w:rsid w:val="002C1CE5"/>
    <w:rsid w:val="002D4AD6"/>
    <w:rsid w:val="00305CA9"/>
    <w:rsid w:val="003165D5"/>
    <w:rsid w:val="00334C2D"/>
    <w:rsid w:val="00337462"/>
    <w:rsid w:val="003400EA"/>
    <w:rsid w:val="003C0AE4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5120D"/>
    <w:rsid w:val="00596B29"/>
    <w:rsid w:val="005F3CD3"/>
    <w:rsid w:val="006127A7"/>
    <w:rsid w:val="00642FC4"/>
    <w:rsid w:val="0067179E"/>
    <w:rsid w:val="006C500C"/>
    <w:rsid w:val="006C7DB2"/>
    <w:rsid w:val="006D743E"/>
    <w:rsid w:val="006E21C0"/>
    <w:rsid w:val="00785125"/>
    <w:rsid w:val="007C78B0"/>
    <w:rsid w:val="007F5341"/>
    <w:rsid w:val="008752E5"/>
    <w:rsid w:val="008F7605"/>
    <w:rsid w:val="00900650"/>
    <w:rsid w:val="0090094A"/>
    <w:rsid w:val="00914F35"/>
    <w:rsid w:val="0091600F"/>
    <w:rsid w:val="0092458B"/>
    <w:rsid w:val="00926757"/>
    <w:rsid w:val="0094566C"/>
    <w:rsid w:val="00964250"/>
    <w:rsid w:val="009934DF"/>
    <w:rsid w:val="00993744"/>
    <w:rsid w:val="009B18EF"/>
    <w:rsid w:val="009B1E54"/>
    <w:rsid w:val="009D1301"/>
    <w:rsid w:val="00A42282"/>
    <w:rsid w:val="00A65147"/>
    <w:rsid w:val="00A82DF8"/>
    <w:rsid w:val="00AE5499"/>
    <w:rsid w:val="00AF1A61"/>
    <w:rsid w:val="00B346B8"/>
    <w:rsid w:val="00B600D8"/>
    <w:rsid w:val="00B71CD7"/>
    <w:rsid w:val="00BF09B6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E40D52"/>
    <w:rsid w:val="00EA2BC5"/>
    <w:rsid w:val="00EC6A79"/>
    <w:rsid w:val="00EE58DE"/>
    <w:rsid w:val="00EE706C"/>
    <w:rsid w:val="00EF5E44"/>
    <w:rsid w:val="00F3074D"/>
    <w:rsid w:val="00F34914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61DA"/>
  <w15:chartTrackingRefBased/>
  <w15:docId w15:val="{805F9443-68B9-4BB8-AE5E-C9C581D9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6D743E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34C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642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964250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AFEC6-D02A-4EC7-8554-AC70872B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cp:lastModifiedBy>Teresa Kubryń</cp:lastModifiedBy>
  <cp:revision>8</cp:revision>
  <dcterms:created xsi:type="dcterms:W3CDTF">2021-06-24T17:49:00Z</dcterms:created>
  <dcterms:modified xsi:type="dcterms:W3CDTF">2021-08-24T12:44:00Z</dcterms:modified>
</cp:coreProperties>
</file>